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55" w:rsidRDefault="00501955" w:rsidP="00501955">
      <w:pPr>
        <w:spacing w:after="0"/>
        <w:rPr>
          <w:rFonts w:cstheme="minorHAnsi"/>
          <w:b/>
          <w:sz w:val="16"/>
          <w:szCs w:val="16"/>
        </w:rPr>
      </w:pPr>
    </w:p>
    <w:p w:rsidR="003E266F" w:rsidRPr="00E73745" w:rsidRDefault="003E266F" w:rsidP="006537D6">
      <w:pPr>
        <w:jc w:val="center"/>
        <w:rPr>
          <w:rFonts w:cstheme="minorHAnsi"/>
          <w:b/>
          <w:sz w:val="12"/>
          <w:szCs w:val="12"/>
        </w:rPr>
      </w:pPr>
    </w:p>
    <w:p w:rsidR="006537D6" w:rsidRPr="006537D6" w:rsidRDefault="006537D6" w:rsidP="006537D6">
      <w:pPr>
        <w:jc w:val="center"/>
        <w:rPr>
          <w:rFonts w:cstheme="minorHAnsi"/>
          <w:b/>
          <w:sz w:val="28"/>
          <w:szCs w:val="28"/>
        </w:rPr>
      </w:pPr>
      <w:r w:rsidRPr="006537D6">
        <w:rPr>
          <w:rFonts w:cstheme="minorHAnsi"/>
          <w:b/>
          <w:sz w:val="28"/>
          <w:szCs w:val="28"/>
        </w:rPr>
        <w:t xml:space="preserve">MTG Marinetechnik </w:t>
      </w:r>
      <w:r w:rsidR="00D630BD">
        <w:rPr>
          <w:rFonts w:cstheme="minorHAnsi"/>
          <w:b/>
          <w:sz w:val="28"/>
          <w:szCs w:val="28"/>
        </w:rPr>
        <w:t xml:space="preserve">GmbH </w:t>
      </w:r>
      <w:r w:rsidR="003D7445">
        <w:rPr>
          <w:rFonts w:cstheme="minorHAnsi"/>
          <w:b/>
          <w:sz w:val="28"/>
          <w:szCs w:val="28"/>
        </w:rPr>
        <w:t>auf</w:t>
      </w:r>
      <w:r w:rsidR="006A0EA0">
        <w:rPr>
          <w:rFonts w:cstheme="minorHAnsi"/>
          <w:b/>
          <w:sz w:val="28"/>
          <w:szCs w:val="28"/>
        </w:rPr>
        <w:t xml:space="preserve"> </w:t>
      </w:r>
      <w:r w:rsidR="006621F4">
        <w:rPr>
          <w:rFonts w:cstheme="minorHAnsi"/>
          <w:b/>
          <w:sz w:val="28"/>
          <w:szCs w:val="28"/>
        </w:rPr>
        <w:t>Rü.net</w:t>
      </w:r>
      <w:r w:rsidR="00C6342B">
        <w:rPr>
          <w:rFonts w:cstheme="minorHAnsi"/>
          <w:b/>
          <w:sz w:val="28"/>
          <w:szCs w:val="28"/>
        </w:rPr>
        <w:t xml:space="preserve"> und DWT Marineworkshop</w:t>
      </w:r>
    </w:p>
    <w:p w:rsidR="00C66CF4" w:rsidRPr="006537D6" w:rsidRDefault="006537D6" w:rsidP="002D4A2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Ingenieure </w:t>
      </w:r>
      <w:r w:rsidR="002D4A2C">
        <w:rPr>
          <w:rFonts w:cstheme="minorHAnsi"/>
          <w:b/>
          <w:sz w:val="24"/>
          <w:szCs w:val="24"/>
        </w:rPr>
        <w:t xml:space="preserve">halten Vortrag </w:t>
      </w:r>
      <w:r w:rsidR="00155F4A">
        <w:rPr>
          <w:rFonts w:cstheme="minorHAnsi"/>
          <w:b/>
          <w:sz w:val="24"/>
          <w:szCs w:val="24"/>
        </w:rPr>
        <w:t xml:space="preserve">über </w:t>
      </w:r>
      <w:r w:rsidR="00ED1F49">
        <w:rPr>
          <w:rFonts w:cstheme="minorHAnsi"/>
          <w:b/>
          <w:sz w:val="24"/>
          <w:szCs w:val="24"/>
        </w:rPr>
        <w:t xml:space="preserve">Standkraftmaßnahmen </w:t>
      </w:r>
      <w:r w:rsidR="00E37FDC" w:rsidRPr="00E37FDC">
        <w:rPr>
          <w:rFonts w:cstheme="minorHAnsi"/>
          <w:b/>
          <w:sz w:val="24"/>
          <w:szCs w:val="24"/>
        </w:rPr>
        <w:t>im frühen Planungsprozess von Marineschiffen</w:t>
      </w:r>
    </w:p>
    <w:p w:rsidR="006537D6" w:rsidRPr="00501955" w:rsidRDefault="006537D6" w:rsidP="00501955">
      <w:pPr>
        <w:spacing w:after="0"/>
        <w:jc w:val="both"/>
        <w:rPr>
          <w:rFonts w:cstheme="minorHAnsi"/>
          <w:sz w:val="16"/>
          <w:szCs w:val="16"/>
        </w:rPr>
      </w:pPr>
    </w:p>
    <w:p w:rsidR="002773FF" w:rsidRPr="00966FB4" w:rsidRDefault="00BB2C3D" w:rsidP="003C075D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966FB4">
        <w:rPr>
          <w:rFonts w:cstheme="minorHAnsi"/>
          <w:b/>
          <w:sz w:val="21"/>
          <w:szCs w:val="21"/>
        </w:rPr>
        <w:t xml:space="preserve">Hamburg, </w:t>
      </w:r>
      <w:r w:rsidR="006621F4" w:rsidRPr="00966FB4">
        <w:rPr>
          <w:rFonts w:cstheme="minorHAnsi"/>
          <w:b/>
          <w:sz w:val="21"/>
          <w:szCs w:val="21"/>
        </w:rPr>
        <w:t>September 2018</w:t>
      </w:r>
      <w:r w:rsidRPr="00966FB4">
        <w:rPr>
          <w:rFonts w:cstheme="minorHAnsi"/>
          <w:b/>
          <w:sz w:val="21"/>
          <w:szCs w:val="21"/>
        </w:rPr>
        <w:t>.</w:t>
      </w:r>
      <w:r w:rsidRPr="00966FB4">
        <w:rPr>
          <w:rFonts w:cstheme="minorHAnsi"/>
          <w:sz w:val="21"/>
          <w:szCs w:val="21"/>
        </w:rPr>
        <w:t xml:space="preserve"> </w:t>
      </w:r>
      <w:r w:rsidR="00182830" w:rsidRPr="00966FB4">
        <w:rPr>
          <w:rFonts w:cstheme="minorHAnsi"/>
          <w:sz w:val="21"/>
          <w:szCs w:val="21"/>
        </w:rPr>
        <w:t>Die</w:t>
      </w:r>
      <w:r w:rsidR="0002677C" w:rsidRPr="00966FB4">
        <w:rPr>
          <w:rFonts w:cstheme="minorHAnsi"/>
          <w:sz w:val="21"/>
          <w:szCs w:val="21"/>
        </w:rPr>
        <w:t xml:space="preserve"> Beschaffung </w:t>
      </w:r>
      <w:r w:rsidR="00EC1919" w:rsidRPr="00966FB4">
        <w:rPr>
          <w:rFonts w:cstheme="minorHAnsi"/>
          <w:sz w:val="21"/>
          <w:szCs w:val="21"/>
        </w:rPr>
        <w:t xml:space="preserve">von Marineschiffen </w:t>
      </w:r>
      <w:r w:rsidR="00182830" w:rsidRPr="00966FB4">
        <w:rPr>
          <w:rFonts w:cstheme="minorHAnsi"/>
          <w:sz w:val="21"/>
          <w:szCs w:val="21"/>
        </w:rPr>
        <w:t xml:space="preserve">zeigt sich komplex und anspruchsvoll. Prozessbegleitende Beratung </w:t>
      </w:r>
      <w:r w:rsidR="00147FA4" w:rsidRPr="00966FB4">
        <w:rPr>
          <w:rFonts w:cstheme="minorHAnsi"/>
          <w:sz w:val="21"/>
          <w:szCs w:val="21"/>
        </w:rPr>
        <w:t>ist das A und O, um bereits frühzeitig zie</w:t>
      </w:r>
      <w:r w:rsidR="00D83BD1" w:rsidRPr="00966FB4">
        <w:rPr>
          <w:rFonts w:cstheme="minorHAnsi"/>
          <w:sz w:val="21"/>
          <w:szCs w:val="21"/>
        </w:rPr>
        <w:t>lführende</w:t>
      </w:r>
      <w:r w:rsidR="00147FA4" w:rsidRPr="00966FB4">
        <w:rPr>
          <w:rFonts w:cstheme="minorHAnsi"/>
          <w:sz w:val="21"/>
          <w:szCs w:val="21"/>
        </w:rPr>
        <w:t xml:space="preserve"> Anforderungs</w:t>
      </w:r>
      <w:r w:rsidR="00E73745" w:rsidRPr="00966FB4">
        <w:rPr>
          <w:rFonts w:cstheme="minorHAnsi"/>
          <w:sz w:val="21"/>
          <w:szCs w:val="21"/>
        </w:rPr>
        <w:t>analysen</w:t>
      </w:r>
      <w:r w:rsidR="00147FA4" w:rsidRPr="00966FB4">
        <w:rPr>
          <w:rFonts w:cstheme="minorHAnsi"/>
          <w:sz w:val="21"/>
          <w:szCs w:val="21"/>
        </w:rPr>
        <w:t>, Personalkonzepte und Kosten-Risiko-</w:t>
      </w:r>
      <w:r w:rsidR="00E73745" w:rsidRPr="00966FB4">
        <w:rPr>
          <w:rFonts w:cstheme="minorHAnsi"/>
          <w:sz w:val="21"/>
          <w:szCs w:val="21"/>
        </w:rPr>
        <w:t>Überprüfungen</w:t>
      </w:r>
      <w:r w:rsidR="00147FA4" w:rsidRPr="00966FB4">
        <w:rPr>
          <w:rFonts w:cstheme="minorHAnsi"/>
          <w:sz w:val="21"/>
          <w:szCs w:val="21"/>
        </w:rPr>
        <w:t xml:space="preserve"> </w:t>
      </w:r>
      <w:r w:rsidR="00F7075F" w:rsidRPr="00966FB4">
        <w:rPr>
          <w:rFonts w:cstheme="minorHAnsi"/>
          <w:sz w:val="21"/>
          <w:szCs w:val="21"/>
        </w:rPr>
        <w:t>als Grundlage für Entscheidungen an der Hand zu haben</w:t>
      </w:r>
      <w:r w:rsidR="00147FA4" w:rsidRPr="00966FB4">
        <w:rPr>
          <w:rFonts w:cstheme="minorHAnsi"/>
          <w:sz w:val="21"/>
          <w:szCs w:val="21"/>
        </w:rPr>
        <w:t>.</w:t>
      </w:r>
      <w:r w:rsidR="00D83BD1" w:rsidRPr="00966FB4">
        <w:rPr>
          <w:rFonts w:cstheme="minorHAnsi"/>
          <w:sz w:val="21"/>
          <w:szCs w:val="21"/>
        </w:rPr>
        <w:t xml:space="preserve"> </w:t>
      </w:r>
      <w:r w:rsidR="00F7075F" w:rsidRPr="00966FB4">
        <w:rPr>
          <w:rFonts w:cstheme="minorHAnsi"/>
          <w:sz w:val="21"/>
          <w:szCs w:val="21"/>
        </w:rPr>
        <w:t>Die MTG Marin</w:t>
      </w:r>
      <w:r w:rsidR="00B51E99" w:rsidRPr="00966FB4">
        <w:rPr>
          <w:rFonts w:cstheme="minorHAnsi"/>
          <w:sz w:val="21"/>
          <w:szCs w:val="21"/>
        </w:rPr>
        <w:t>etechnik GmbH deckt</w:t>
      </w:r>
      <w:r w:rsidR="00F7075F" w:rsidRPr="00966FB4">
        <w:rPr>
          <w:rFonts w:cstheme="minorHAnsi"/>
          <w:sz w:val="21"/>
          <w:szCs w:val="21"/>
        </w:rPr>
        <w:t xml:space="preserve"> </w:t>
      </w:r>
      <w:r w:rsidR="00E37FDC" w:rsidRPr="00966FB4">
        <w:rPr>
          <w:rFonts w:cstheme="minorHAnsi"/>
          <w:sz w:val="21"/>
          <w:szCs w:val="21"/>
        </w:rPr>
        <w:t xml:space="preserve">genau </w:t>
      </w:r>
      <w:r w:rsidR="00F7075F" w:rsidRPr="00966FB4">
        <w:rPr>
          <w:rFonts w:cstheme="minorHAnsi"/>
          <w:sz w:val="21"/>
          <w:szCs w:val="21"/>
        </w:rPr>
        <w:t xml:space="preserve">diese Schritte ab und führt </w:t>
      </w:r>
      <w:r w:rsidR="00E60710" w:rsidRPr="00966FB4">
        <w:rPr>
          <w:rFonts w:cstheme="minorHAnsi"/>
          <w:sz w:val="21"/>
          <w:szCs w:val="21"/>
        </w:rPr>
        <w:t>überdies</w:t>
      </w:r>
      <w:r w:rsidR="00F7075F" w:rsidRPr="00966FB4">
        <w:rPr>
          <w:rFonts w:cstheme="minorHAnsi"/>
          <w:sz w:val="21"/>
          <w:szCs w:val="21"/>
        </w:rPr>
        <w:t xml:space="preserve"> Simulationen und Standkraftbeurteilungen durch. Die</w:t>
      </w:r>
      <w:r w:rsidR="00D83BD1" w:rsidRPr="00966FB4">
        <w:rPr>
          <w:rFonts w:cstheme="minorHAnsi"/>
          <w:sz w:val="21"/>
          <w:szCs w:val="21"/>
        </w:rPr>
        <w:t xml:space="preserve"> Entwicklung eines in sich geschlossenen, funktionierenden Schiffsentwurf</w:t>
      </w:r>
      <w:r w:rsidR="002773FF" w:rsidRPr="00966FB4">
        <w:rPr>
          <w:rFonts w:cstheme="minorHAnsi"/>
          <w:sz w:val="21"/>
          <w:szCs w:val="21"/>
        </w:rPr>
        <w:t>es</w:t>
      </w:r>
      <w:r w:rsidR="00D83BD1" w:rsidRPr="00966FB4">
        <w:rPr>
          <w:rFonts w:cstheme="minorHAnsi"/>
          <w:sz w:val="21"/>
          <w:szCs w:val="21"/>
        </w:rPr>
        <w:t xml:space="preserve"> </w:t>
      </w:r>
      <w:r w:rsidR="00E60710" w:rsidRPr="00966FB4">
        <w:rPr>
          <w:rFonts w:cstheme="minorHAnsi"/>
          <w:sz w:val="21"/>
          <w:szCs w:val="21"/>
        </w:rPr>
        <w:t>ist</w:t>
      </w:r>
      <w:r w:rsidR="00F7075F" w:rsidRPr="00966FB4">
        <w:rPr>
          <w:rFonts w:cstheme="minorHAnsi"/>
          <w:sz w:val="21"/>
          <w:szCs w:val="21"/>
        </w:rPr>
        <w:t xml:space="preserve"> das</w:t>
      </w:r>
      <w:r w:rsidR="00D83BD1" w:rsidRPr="00966FB4">
        <w:rPr>
          <w:rFonts w:cstheme="minorHAnsi"/>
          <w:sz w:val="21"/>
          <w:szCs w:val="21"/>
        </w:rPr>
        <w:t xml:space="preserve"> </w:t>
      </w:r>
      <w:r w:rsidR="00F7075F" w:rsidRPr="00966FB4">
        <w:rPr>
          <w:rFonts w:cstheme="minorHAnsi"/>
          <w:sz w:val="21"/>
          <w:szCs w:val="21"/>
        </w:rPr>
        <w:t>Kerngeschäft de</w:t>
      </w:r>
      <w:r w:rsidR="00E60710" w:rsidRPr="00966FB4">
        <w:rPr>
          <w:rFonts w:cstheme="minorHAnsi"/>
          <w:sz w:val="21"/>
          <w:szCs w:val="21"/>
        </w:rPr>
        <w:t>s Hamburger Unternehmens</w:t>
      </w:r>
      <w:r w:rsidR="00F7075F" w:rsidRPr="00966FB4">
        <w:rPr>
          <w:rFonts w:cstheme="minorHAnsi"/>
          <w:sz w:val="21"/>
          <w:szCs w:val="21"/>
          <w:shd w:val="clear" w:color="auto" w:fill="FFFFFF"/>
        </w:rPr>
        <w:t xml:space="preserve">. Lutz Rainer Mertschat stellt </w:t>
      </w:r>
      <w:r w:rsidR="003C075D" w:rsidRPr="00966FB4">
        <w:rPr>
          <w:rFonts w:cstheme="minorHAnsi"/>
          <w:sz w:val="21"/>
          <w:szCs w:val="21"/>
          <w:shd w:val="clear" w:color="auto" w:fill="FFFFFF"/>
        </w:rPr>
        <w:t xml:space="preserve">am 12. </w:t>
      </w:r>
      <w:r w:rsidR="007C2A16" w:rsidRPr="00966FB4">
        <w:rPr>
          <w:rFonts w:cstheme="minorHAnsi"/>
          <w:sz w:val="21"/>
          <w:szCs w:val="21"/>
          <w:shd w:val="clear" w:color="auto" w:fill="FFFFFF"/>
        </w:rPr>
        <w:t>u</w:t>
      </w:r>
      <w:r w:rsidR="003C075D" w:rsidRPr="00966FB4">
        <w:rPr>
          <w:rFonts w:cstheme="minorHAnsi"/>
          <w:sz w:val="21"/>
          <w:szCs w:val="21"/>
          <w:shd w:val="clear" w:color="auto" w:fill="FFFFFF"/>
        </w:rPr>
        <w:t xml:space="preserve">nd 13. September </w:t>
      </w:r>
      <w:r w:rsidR="00F7075F" w:rsidRPr="00966FB4">
        <w:rPr>
          <w:rFonts w:cstheme="minorHAnsi"/>
          <w:sz w:val="21"/>
          <w:szCs w:val="21"/>
          <w:shd w:val="clear" w:color="auto" w:fill="FFFFFF"/>
        </w:rPr>
        <w:t>das Portfolio der MTG</w:t>
      </w:r>
      <w:r w:rsidR="00F45EA5" w:rsidRPr="00966FB4">
        <w:rPr>
          <w:rFonts w:cstheme="minorHAnsi"/>
          <w:sz w:val="21"/>
          <w:szCs w:val="21"/>
          <w:shd w:val="clear" w:color="auto" w:fill="FFFFFF"/>
        </w:rPr>
        <w:t xml:space="preserve"> auf der </w:t>
      </w:r>
      <w:r w:rsidR="00ED1F49" w:rsidRPr="00966FB4">
        <w:rPr>
          <w:rFonts w:cstheme="minorHAnsi"/>
          <w:sz w:val="21"/>
          <w:szCs w:val="21"/>
          <w:shd w:val="clear" w:color="auto" w:fill="FFFFFF"/>
        </w:rPr>
        <w:t>erstmalig stattfindenden Rü.net</w:t>
      </w:r>
      <w:r w:rsidR="00F7075F" w:rsidRPr="00966FB4">
        <w:rPr>
          <w:rFonts w:cstheme="minorHAnsi"/>
          <w:sz w:val="21"/>
          <w:szCs w:val="21"/>
          <w:shd w:val="clear" w:color="auto" w:fill="FFFFFF"/>
        </w:rPr>
        <w:t xml:space="preserve"> in </w:t>
      </w:r>
      <w:r w:rsidR="00ED1F49" w:rsidRPr="00966FB4">
        <w:rPr>
          <w:rFonts w:cstheme="minorHAnsi"/>
          <w:sz w:val="21"/>
          <w:szCs w:val="21"/>
          <w:shd w:val="clear" w:color="auto" w:fill="FFFFFF"/>
        </w:rPr>
        <w:t>Vallendar</w:t>
      </w:r>
      <w:r w:rsidR="00F7075F" w:rsidRPr="00966FB4">
        <w:rPr>
          <w:rFonts w:cstheme="minorHAnsi"/>
          <w:sz w:val="21"/>
          <w:szCs w:val="21"/>
          <w:shd w:val="clear" w:color="auto" w:fill="FFFFFF"/>
        </w:rPr>
        <w:t xml:space="preserve"> vor und wird in seinem Vortrag </w:t>
      </w:r>
      <w:r w:rsidR="00ED1F49" w:rsidRPr="00966FB4">
        <w:rPr>
          <w:rFonts w:cstheme="minorHAnsi"/>
          <w:sz w:val="21"/>
          <w:szCs w:val="21"/>
          <w:shd w:val="clear" w:color="auto" w:fill="FFFFFF"/>
        </w:rPr>
        <w:t>auf Standkraftmaßnahmen</w:t>
      </w:r>
      <w:r w:rsidR="00F7075F" w:rsidRPr="00966FB4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ED1F49" w:rsidRPr="00966FB4">
        <w:rPr>
          <w:rFonts w:cstheme="minorHAnsi"/>
          <w:sz w:val="21"/>
          <w:szCs w:val="21"/>
          <w:shd w:val="clear" w:color="auto" w:fill="FFFFFF"/>
        </w:rPr>
        <w:t>in der frühen Entwurfsphase von</w:t>
      </w:r>
      <w:r w:rsidR="00F7075F" w:rsidRPr="00966FB4">
        <w:rPr>
          <w:rFonts w:cstheme="minorHAnsi"/>
          <w:sz w:val="21"/>
          <w:szCs w:val="21"/>
          <w:shd w:val="clear" w:color="auto" w:fill="FFFFFF"/>
        </w:rPr>
        <w:t xml:space="preserve"> Marineschiffe</w:t>
      </w:r>
      <w:r w:rsidR="00ED1F49" w:rsidRPr="00966FB4">
        <w:rPr>
          <w:rFonts w:cstheme="minorHAnsi"/>
          <w:sz w:val="21"/>
          <w:szCs w:val="21"/>
          <w:shd w:val="clear" w:color="auto" w:fill="FFFFFF"/>
        </w:rPr>
        <w:t>n</w:t>
      </w:r>
      <w:r w:rsidR="00F7075F" w:rsidRPr="00966FB4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3C075D" w:rsidRPr="00966FB4">
        <w:rPr>
          <w:rFonts w:cstheme="minorHAnsi"/>
          <w:sz w:val="21"/>
          <w:szCs w:val="21"/>
          <w:shd w:val="clear" w:color="auto" w:fill="FFFFFF"/>
        </w:rPr>
        <w:t>e</w:t>
      </w:r>
      <w:r w:rsidR="002A0308">
        <w:rPr>
          <w:rFonts w:cstheme="minorHAnsi"/>
          <w:sz w:val="21"/>
          <w:szCs w:val="21"/>
          <w:shd w:val="clear" w:color="auto" w:fill="FFFFFF"/>
        </w:rPr>
        <w:t>ingehen.</w:t>
      </w:r>
    </w:p>
    <w:p w:rsidR="00015E39" w:rsidRPr="00966FB4" w:rsidRDefault="00C6342B" w:rsidP="003C075D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015E39">
        <w:rPr>
          <w:rFonts w:cstheme="minorHAnsi"/>
          <w:sz w:val="21"/>
          <w:szCs w:val="21"/>
        </w:rPr>
        <w:t xml:space="preserve">Auch auf dem DWT Marineworkshop in </w:t>
      </w:r>
      <w:proofErr w:type="spellStart"/>
      <w:r w:rsidRPr="00015E39">
        <w:rPr>
          <w:rFonts w:cstheme="minorHAnsi"/>
          <w:sz w:val="21"/>
          <w:szCs w:val="21"/>
        </w:rPr>
        <w:t>Linstow</w:t>
      </w:r>
      <w:proofErr w:type="spellEnd"/>
      <w:r w:rsidRPr="00015E39">
        <w:rPr>
          <w:rFonts w:cstheme="minorHAnsi"/>
          <w:sz w:val="21"/>
          <w:szCs w:val="21"/>
        </w:rPr>
        <w:t xml:space="preserve"> wird die MTG wie jedes Jahr vertreten sein. Dieser geht aber schon in die 20. Runde u</w:t>
      </w:r>
      <w:r w:rsidR="00015E39" w:rsidRPr="00015E39">
        <w:rPr>
          <w:rFonts w:cstheme="minorHAnsi"/>
          <w:sz w:val="21"/>
          <w:szCs w:val="21"/>
        </w:rPr>
        <w:t>nd zählt damit zum Traditionsevent, das</w:t>
      </w:r>
      <w:r w:rsidR="00015E39">
        <w:rPr>
          <w:rFonts w:cstheme="minorHAnsi"/>
          <w:sz w:val="21"/>
          <w:szCs w:val="21"/>
        </w:rPr>
        <w:t xml:space="preserve"> Marine, </w:t>
      </w:r>
      <w:proofErr w:type="spellStart"/>
      <w:r w:rsidR="00015E39">
        <w:rPr>
          <w:rFonts w:cstheme="minorHAnsi"/>
          <w:sz w:val="21"/>
          <w:szCs w:val="21"/>
        </w:rPr>
        <w:t>BAAINBw</w:t>
      </w:r>
      <w:proofErr w:type="spellEnd"/>
      <w:r w:rsidR="00015E39">
        <w:rPr>
          <w:rFonts w:cstheme="minorHAnsi"/>
          <w:sz w:val="21"/>
          <w:szCs w:val="21"/>
        </w:rPr>
        <w:t xml:space="preserve"> sowie</w:t>
      </w:r>
      <w:r w:rsidR="00015E39" w:rsidRPr="00015E39">
        <w:rPr>
          <w:rFonts w:cstheme="minorHAnsi"/>
          <w:sz w:val="21"/>
          <w:szCs w:val="21"/>
        </w:rPr>
        <w:t xml:space="preserve"> Industrie</w:t>
      </w:r>
      <w:r w:rsidR="00015E39">
        <w:rPr>
          <w:rFonts w:cstheme="minorHAnsi"/>
          <w:sz w:val="21"/>
          <w:szCs w:val="21"/>
        </w:rPr>
        <w:t xml:space="preserve"> zusammenbringt und einen direkten und</w:t>
      </w:r>
      <w:r w:rsidR="002A0308">
        <w:rPr>
          <w:rFonts w:cstheme="minorHAnsi"/>
          <w:sz w:val="21"/>
          <w:szCs w:val="21"/>
        </w:rPr>
        <w:t xml:space="preserve"> unbürokratischen</w:t>
      </w:r>
      <w:r w:rsidR="00015E39">
        <w:rPr>
          <w:rFonts w:cstheme="minorHAnsi"/>
          <w:sz w:val="21"/>
          <w:szCs w:val="21"/>
        </w:rPr>
        <w:t xml:space="preserve"> Austausch </w:t>
      </w:r>
      <w:r w:rsidR="002A0308">
        <w:rPr>
          <w:rFonts w:cstheme="minorHAnsi"/>
          <w:sz w:val="21"/>
          <w:szCs w:val="21"/>
        </w:rPr>
        <w:t xml:space="preserve">der verschiedenen Stakeholder ermöglicht. </w:t>
      </w:r>
    </w:p>
    <w:p w:rsidR="00966FB4" w:rsidRPr="00966FB4" w:rsidRDefault="006537D6" w:rsidP="009B3019">
      <w:pPr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  <w:r w:rsidRPr="00966FB4">
        <w:rPr>
          <w:rFonts w:cstheme="minorHAnsi"/>
          <w:sz w:val="21"/>
          <w:szCs w:val="21"/>
        </w:rPr>
        <w:t>Die MTG Marinetechnik GmbH wurde 1966 in Hamburg gegründet</w:t>
      </w:r>
      <w:r w:rsidR="00D630BD" w:rsidRPr="00966FB4">
        <w:rPr>
          <w:rFonts w:cstheme="minorHAnsi"/>
          <w:sz w:val="21"/>
          <w:szCs w:val="21"/>
        </w:rPr>
        <w:t xml:space="preserve">. </w:t>
      </w:r>
      <w:r w:rsidR="008C314C" w:rsidRPr="00966FB4">
        <w:rPr>
          <w:rFonts w:cstheme="minorHAnsi"/>
          <w:sz w:val="21"/>
          <w:szCs w:val="21"/>
        </w:rPr>
        <w:t>Heute arbeiten mehr als 5</w:t>
      </w:r>
      <w:r w:rsidR="00847E01" w:rsidRPr="00966FB4">
        <w:rPr>
          <w:rFonts w:cstheme="minorHAnsi"/>
          <w:sz w:val="21"/>
          <w:szCs w:val="21"/>
        </w:rPr>
        <w:t>5</w:t>
      </w:r>
      <w:r w:rsidR="008C314C" w:rsidRPr="00966FB4">
        <w:rPr>
          <w:rFonts w:cstheme="minorHAnsi"/>
          <w:sz w:val="21"/>
          <w:szCs w:val="21"/>
        </w:rPr>
        <w:t xml:space="preserve"> Experten aus den Bereichen Schiffbau, Schiffsmaschinenbau, Elektrotechnik, Waffentechnik, Nachrichtentechnik und Informatik</w:t>
      </w:r>
      <w:r w:rsidR="00D630BD" w:rsidRPr="00966FB4">
        <w:rPr>
          <w:rFonts w:cstheme="minorHAnsi"/>
          <w:sz w:val="21"/>
          <w:szCs w:val="21"/>
        </w:rPr>
        <w:t xml:space="preserve"> interdisziplinär in den Projekten zusammen</w:t>
      </w:r>
      <w:r w:rsidR="008C314C" w:rsidRPr="00966FB4">
        <w:rPr>
          <w:rFonts w:cstheme="minorHAnsi"/>
          <w:sz w:val="21"/>
          <w:szCs w:val="21"/>
        </w:rPr>
        <w:t>.</w:t>
      </w:r>
      <w:r w:rsidR="008C314C" w:rsidRPr="00966FB4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D630BD" w:rsidRPr="00966FB4">
        <w:rPr>
          <w:rFonts w:cstheme="minorHAnsi"/>
          <w:sz w:val="21"/>
          <w:szCs w:val="21"/>
          <w:shd w:val="clear" w:color="auto" w:fill="FFFFFF"/>
        </w:rPr>
        <w:t xml:space="preserve">Besonders wichtig ist dem Dienstleister seine unabhängige und neutrale Beratung, um Kunden optimale Lösungsvorschläge zu präsentieren. </w:t>
      </w:r>
      <w:r w:rsidR="008C314C" w:rsidRPr="00966FB4">
        <w:rPr>
          <w:rFonts w:cstheme="minorHAnsi"/>
          <w:sz w:val="21"/>
          <w:szCs w:val="21"/>
          <w:shd w:val="clear" w:color="auto" w:fill="FFFFFF"/>
        </w:rPr>
        <w:t xml:space="preserve">Weitere Informationen stehen </w:t>
      </w:r>
      <w:r w:rsidR="008C314C" w:rsidRPr="00966FB4">
        <w:rPr>
          <w:rFonts w:cstheme="minorHAnsi"/>
          <w:color w:val="333333"/>
          <w:sz w:val="21"/>
          <w:szCs w:val="21"/>
          <w:shd w:val="clear" w:color="auto" w:fill="FFFFFF"/>
        </w:rPr>
        <w:t xml:space="preserve">unter </w:t>
      </w:r>
      <w:hyperlink r:id="rId6" w:history="1">
        <w:r w:rsidR="008C314C" w:rsidRPr="00966FB4">
          <w:rPr>
            <w:rStyle w:val="Hyperlink"/>
            <w:rFonts w:cstheme="minorHAnsi"/>
            <w:sz w:val="21"/>
            <w:szCs w:val="21"/>
            <w:shd w:val="clear" w:color="auto" w:fill="FFFFFF"/>
          </w:rPr>
          <w:t>www.mtg-marinetechnik.de</w:t>
        </w:r>
      </w:hyperlink>
      <w:r w:rsidR="008C314C" w:rsidRPr="00966FB4">
        <w:rPr>
          <w:rFonts w:cstheme="minorHAnsi"/>
          <w:color w:val="333333"/>
          <w:sz w:val="21"/>
          <w:szCs w:val="21"/>
          <w:shd w:val="clear" w:color="auto" w:fill="FFFFFF"/>
        </w:rPr>
        <w:t xml:space="preserve"> bereit.</w:t>
      </w:r>
    </w:p>
    <w:p w:rsidR="00D630BD" w:rsidRPr="00966FB4" w:rsidRDefault="00847E01" w:rsidP="009B3019">
      <w:pPr>
        <w:spacing w:after="0"/>
        <w:jc w:val="both"/>
        <w:rPr>
          <w:rFonts w:cstheme="minorHAnsi"/>
          <w:sz w:val="21"/>
          <w:szCs w:val="21"/>
        </w:rPr>
      </w:pPr>
      <w:r w:rsidRPr="00966FB4">
        <w:rPr>
          <w:rFonts w:cstheme="minorHAnsi"/>
          <w:b/>
          <w:sz w:val="21"/>
          <w:szCs w:val="21"/>
        </w:rPr>
        <w:t>Rü.net</w:t>
      </w:r>
      <w:r w:rsidR="006A0EA0" w:rsidRPr="00966FB4">
        <w:rPr>
          <w:rFonts w:cstheme="minorHAnsi"/>
          <w:sz w:val="21"/>
          <w:szCs w:val="21"/>
        </w:rPr>
        <w:t xml:space="preserve"> </w:t>
      </w:r>
      <w:r w:rsidR="006A0EA0" w:rsidRPr="00966FB4">
        <w:rPr>
          <w:rFonts w:cstheme="minorHAnsi"/>
          <w:sz w:val="21"/>
          <w:szCs w:val="21"/>
          <w:shd w:val="clear" w:color="auto" w:fill="FFFFFF"/>
        </w:rPr>
        <w:t>(</w:t>
      </w:r>
      <w:r w:rsidRPr="00966FB4">
        <w:rPr>
          <w:rFonts w:cstheme="minorHAnsi"/>
          <w:sz w:val="21"/>
          <w:szCs w:val="21"/>
          <w:shd w:val="clear" w:color="auto" w:fill="FFFFFF"/>
        </w:rPr>
        <w:t xml:space="preserve">Stadt- und Kongresshalle Vallendar GmbH, </w:t>
      </w:r>
      <w:proofErr w:type="spellStart"/>
      <w:r w:rsidRPr="00966FB4">
        <w:rPr>
          <w:rFonts w:cstheme="minorHAnsi"/>
          <w:sz w:val="21"/>
          <w:szCs w:val="21"/>
          <w:shd w:val="clear" w:color="auto" w:fill="FFFFFF"/>
        </w:rPr>
        <w:t>Hellenstraße</w:t>
      </w:r>
      <w:proofErr w:type="spellEnd"/>
      <w:r w:rsidRPr="00966FB4">
        <w:rPr>
          <w:rFonts w:cstheme="minorHAnsi"/>
          <w:sz w:val="21"/>
          <w:szCs w:val="21"/>
          <w:shd w:val="clear" w:color="auto" w:fill="FFFFFF"/>
        </w:rPr>
        <w:t xml:space="preserve"> 67, 56179 Vallendar</w:t>
      </w:r>
      <w:r w:rsidR="006A0EA0" w:rsidRPr="00966FB4">
        <w:rPr>
          <w:rFonts w:cstheme="minorHAnsi"/>
          <w:sz w:val="21"/>
          <w:szCs w:val="21"/>
          <w:shd w:val="clear" w:color="auto" w:fill="FFFFFF"/>
        </w:rPr>
        <w:t>)</w:t>
      </w:r>
    </w:p>
    <w:p w:rsidR="006A0EA0" w:rsidRPr="00966FB4" w:rsidRDefault="006A0EA0" w:rsidP="006A0EA0">
      <w:pPr>
        <w:spacing w:after="0"/>
        <w:rPr>
          <w:rFonts w:cstheme="minorHAnsi"/>
          <w:sz w:val="21"/>
          <w:szCs w:val="21"/>
        </w:rPr>
      </w:pPr>
    </w:p>
    <w:p w:rsidR="00933B57" w:rsidRPr="00966FB4" w:rsidRDefault="009B3019" w:rsidP="00933B57">
      <w:pPr>
        <w:spacing w:after="0"/>
        <w:jc w:val="both"/>
        <w:rPr>
          <w:rFonts w:cstheme="minorHAnsi"/>
          <w:b/>
          <w:color w:val="333333"/>
          <w:sz w:val="21"/>
          <w:szCs w:val="21"/>
          <w:shd w:val="clear" w:color="auto" w:fill="FFFFFF"/>
        </w:rPr>
      </w:pPr>
      <w:r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>Datum</w:t>
      </w:r>
      <w:r w:rsidR="00F11711"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ab/>
      </w:r>
      <w:r w:rsidR="00F11711"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ab/>
      </w:r>
      <w:r w:rsidR="009B3B2B"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>12</w:t>
      </w:r>
      <w:r w:rsidR="00AF4DEC"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>.</w:t>
      </w:r>
      <w:r w:rsidR="009B3B2B"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 xml:space="preserve"> – 13</w:t>
      </w:r>
      <w:r w:rsidR="007827D8"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 xml:space="preserve">. </w:t>
      </w:r>
      <w:r w:rsidR="009B3B2B"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>September 2018</w:t>
      </w:r>
    </w:p>
    <w:p w:rsidR="00D630BD" w:rsidRPr="00966FB4" w:rsidRDefault="009B3019" w:rsidP="00933B57">
      <w:pPr>
        <w:spacing w:after="0"/>
        <w:jc w:val="both"/>
        <w:rPr>
          <w:rFonts w:cstheme="minorHAnsi"/>
          <w:b/>
          <w:color w:val="333333"/>
          <w:sz w:val="21"/>
          <w:szCs w:val="21"/>
          <w:shd w:val="clear" w:color="auto" w:fill="FFFFFF"/>
        </w:rPr>
      </w:pPr>
      <w:r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>Standort</w:t>
      </w:r>
      <w:r w:rsidR="006A0EA0"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ab/>
      </w:r>
      <w:r w:rsidR="009B3B2B" w:rsidRPr="00966FB4">
        <w:rPr>
          <w:rFonts w:cstheme="minorHAnsi"/>
          <w:b/>
          <w:sz w:val="21"/>
          <w:szCs w:val="21"/>
          <w:shd w:val="clear" w:color="auto" w:fill="FFFFFF"/>
        </w:rPr>
        <w:t>Stand 6</w:t>
      </w:r>
    </w:p>
    <w:p w:rsidR="00F7075F" w:rsidRPr="00966FB4" w:rsidRDefault="00F7075F" w:rsidP="009B3B2B">
      <w:pPr>
        <w:spacing w:after="0"/>
        <w:ind w:left="1410" w:hanging="1410"/>
        <w:jc w:val="both"/>
        <w:rPr>
          <w:rFonts w:cstheme="minorHAnsi"/>
          <w:b/>
          <w:color w:val="333333"/>
          <w:sz w:val="21"/>
          <w:szCs w:val="21"/>
          <w:shd w:val="clear" w:color="auto" w:fill="FFFFFF"/>
        </w:rPr>
      </w:pPr>
      <w:r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 xml:space="preserve">Vortrag </w:t>
      </w:r>
      <w:r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ab/>
        <w:t>„</w:t>
      </w:r>
      <w:r w:rsidR="009B3B2B"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>Die Berücksichtigung von Standkraftmaßnahmen im frühen Planungsprozess von Marineschiffen</w:t>
      </w:r>
      <w:r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>“</w:t>
      </w:r>
    </w:p>
    <w:p w:rsidR="00847E01" w:rsidRPr="00966FB4" w:rsidRDefault="00F7075F" w:rsidP="00F7075F">
      <w:pPr>
        <w:spacing w:after="0"/>
        <w:jc w:val="both"/>
        <w:rPr>
          <w:rFonts w:cstheme="minorHAnsi"/>
          <w:b/>
          <w:color w:val="333333"/>
          <w:sz w:val="21"/>
          <w:szCs w:val="21"/>
          <w:shd w:val="clear" w:color="auto" w:fill="FFFFFF"/>
        </w:rPr>
      </w:pPr>
      <w:r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>Datum</w:t>
      </w:r>
      <w:r w:rsidR="009B3B2B"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ab/>
      </w:r>
      <w:r w:rsidR="009B3B2B"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ab/>
        <w:t>12</w:t>
      </w:r>
      <w:r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 xml:space="preserve">. </w:t>
      </w:r>
      <w:r w:rsidR="009B3B2B"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>September 2018</w:t>
      </w:r>
      <w:r w:rsidR="00FD422E">
        <w:rPr>
          <w:rFonts w:cstheme="minorHAnsi"/>
          <w:b/>
          <w:color w:val="333333"/>
          <w:sz w:val="21"/>
          <w:szCs w:val="21"/>
          <w:shd w:val="clear" w:color="auto" w:fill="FFFFFF"/>
        </w:rPr>
        <w:t xml:space="preserve">, 14:30 – </w:t>
      </w:r>
      <w:r w:rsidR="00847E01"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>15</w:t>
      </w:r>
      <w:r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>:00 Uhr</w:t>
      </w:r>
      <w:r w:rsidR="00966FB4"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 xml:space="preserve">, </w:t>
      </w:r>
      <w:r w:rsidR="00847E01"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>E Panel 4</w:t>
      </w:r>
    </w:p>
    <w:p w:rsidR="00C6342B" w:rsidRPr="00966FB4" w:rsidRDefault="00C6342B" w:rsidP="00F7075F">
      <w:pPr>
        <w:spacing w:after="0"/>
        <w:jc w:val="both"/>
        <w:rPr>
          <w:rFonts w:cstheme="minorHAnsi"/>
          <w:b/>
          <w:color w:val="333333"/>
          <w:sz w:val="21"/>
          <w:szCs w:val="21"/>
          <w:shd w:val="clear" w:color="auto" w:fill="FFFFFF"/>
        </w:rPr>
      </w:pPr>
    </w:p>
    <w:p w:rsidR="00966FB4" w:rsidRPr="00966FB4" w:rsidRDefault="00966FB4" w:rsidP="00966FB4">
      <w:pPr>
        <w:rPr>
          <w:rFonts w:ascii="Verdana" w:hAnsi="Verdana"/>
          <w:color w:val="000000"/>
          <w:sz w:val="21"/>
          <w:szCs w:val="21"/>
        </w:rPr>
      </w:pPr>
      <w:r w:rsidRPr="00966FB4">
        <w:rPr>
          <w:rFonts w:cstheme="minorHAnsi"/>
          <w:b/>
          <w:sz w:val="21"/>
          <w:szCs w:val="21"/>
        </w:rPr>
        <w:t>DWT Marineworkshop</w:t>
      </w:r>
      <w:r w:rsidR="00C6342B" w:rsidRPr="00966FB4">
        <w:rPr>
          <w:rFonts w:cstheme="minorHAnsi"/>
          <w:sz w:val="21"/>
          <w:szCs w:val="21"/>
        </w:rPr>
        <w:t xml:space="preserve"> </w:t>
      </w:r>
      <w:r w:rsidR="00C6342B" w:rsidRPr="00966FB4">
        <w:rPr>
          <w:rFonts w:cstheme="minorHAnsi"/>
          <w:sz w:val="21"/>
          <w:szCs w:val="21"/>
          <w:shd w:val="clear" w:color="auto" w:fill="FFFFFF"/>
        </w:rPr>
        <w:t>(</w:t>
      </w:r>
      <w:r w:rsidRPr="00966FB4">
        <w:rPr>
          <w:rFonts w:cstheme="minorHAnsi"/>
          <w:sz w:val="21"/>
          <w:szCs w:val="21"/>
          <w:shd w:val="clear" w:color="auto" w:fill="FFFFFF"/>
        </w:rPr>
        <w:t xml:space="preserve">Van der </w:t>
      </w:r>
      <w:proofErr w:type="spellStart"/>
      <w:r w:rsidRPr="00966FB4">
        <w:rPr>
          <w:rFonts w:cstheme="minorHAnsi"/>
          <w:sz w:val="21"/>
          <w:szCs w:val="21"/>
          <w:shd w:val="clear" w:color="auto" w:fill="FFFFFF"/>
        </w:rPr>
        <w:t>Valk</w:t>
      </w:r>
      <w:proofErr w:type="spellEnd"/>
      <w:r w:rsidRPr="00966FB4">
        <w:rPr>
          <w:rFonts w:cstheme="minorHAnsi"/>
          <w:sz w:val="21"/>
          <w:szCs w:val="21"/>
          <w:shd w:val="clear" w:color="auto" w:fill="FFFFFF"/>
        </w:rPr>
        <w:t xml:space="preserve"> Resort </w:t>
      </w:r>
      <w:proofErr w:type="spellStart"/>
      <w:r w:rsidRPr="00966FB4">
        <w:rPr>
          <w:rFonts w:cstheme="minorHAnsi"/>
          <w:sz w:val="21"/>
          <w:szCs w:val="21"/>
          <w:shd w:val="clear" w:color="auto" w:fill="FFFFFF"/>
        </w:rPr>
        <w:t>Linstow</w:t>
      </w:r>
      <w:proofErr w:type="spellEnd"/>
      <w:r w:rsidRPr="00966FB4">
        <w:rPr>
          <w:rFonts w:cstheme="minorHAnsi"/>
          <w:sz w:val="21"/>
          <w:szCs w:val="21"/>
          <w:shd w:val="clear" w:color="auto" w:fill="FFFFFF"/>
        </w:rPr>
        <w:t xml:space="preserve">, </w:t>
      </w:r>
      <w:proofErr w:type="spellStart"/>
      <w:r w:rsidRPr="00966FB4">
        <w:rPr>
          <w:rFonts w:cstheme="minorHAnsi"/>
          <w:sz w:val="21"/>
          <w:szCs w:val="21"/>
          <w:shd w:val="clear" w:color="auto" w:fill="FFFFFF"/>
        </w:rPr>
        <w:t>Krakower</w:t>
      </w:r>
      <w:proofErr w:type="spellEnd"/>
      <w:r w:rsidRPr="00966FB4">
        <w:rPr>
          <w:rFonts w:cstheme="minorHAnsi"/>
          <w:sz w:val="21"/>
          <w:szCs w:val="21"/>
          <w:shd w:val="clear" w:color="auto" w:fill="FFFFFF"/>
        </w:rPr>
        <w:t xml:space="preserve"> Chaussee 1, 18292 </w:t>
      </w:r>
      <w:proofErr w:type="spellStart"/>
      <w:r w:rsidRPr="00966FB4">
        <w:rPr>
          <w:rFonts w:cstheme="minorHAnsi"/>
          <w:sz w:val="21"/>
          <w:szCs w:val="21"/>
          <w:shd w:val="clear" w:color="auto" w:fill="FFFFFF"/>
        </w:rPr>
        <w:t>Linstow</w:t>
      </w:r>
      <w:proofErr w:type="spellEnd"/>
      <w:r w:rsidRPr="00966FB4">
        <w:rPr>
          <w:rFonts w:cstheme="minorHAnsi"/>
          <w:sz w:val="21"/>
          <w:szCs w:val="21"/>
          <w:shd w:val="clear" w:color="auto" w:fill="FFFFFF"/>
        </w:rPr>
        <w:t>)</w:t>
      </w:r>
    </w:p>
    <w:p w:rsidR="00C6342B" w:rsidRPr="00966FB4" w:rsidRDefault="00C6342B" w:rsidP="00C6342B">
      <w:pPr>
        <w:spacing w:after="0"/>
        <w:jc w:val="both"/>
        <w:rPr>
          <w:rFonts w:cstheme="minorHAnsi"/>
          <w:b/>
          <w:color w:val="333333"/>
          <w:sz w:val="21"/>
          <w:szCs w:val="21"/>
          <w:shd w:val="clear" w:color="auto" w:fill="FFFFFF"/>
        </w:rPr>
      </w:pPr>
      <w:r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>Datum</w:t>
      </w:r>
      <w:r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ab/>
      </w:r>
      <w:r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ab/>
      </w:r>
      <w:r w:rsidR="00FD422E">
        <w:rPr>
          <w:rFonts w:cstheme="minorHAnsi"/>
          <w:b/>
          <w:color w:val="333333"/>
          <w:sz w:val="21"/>
          <w:szCs w:val="21"/>
          <w:shd w:val="clear" w:color="auto" w:fill="FFFFFF"/>
        </w:rPr>
        <w:t>2</w:t>
      </w:r>
      <w:r w:rsidR="00966FB4"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>4</w:t>
      </w:r>
      <w:r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>.</w:t>
      </w:r>
      <w:r w:rsidR="00966FB4"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 xml:space="preserve"> – 26</w:t>
      </w:r>
      <w:r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>. September 2018</w:t>
      </w:r>
    </w:p>
    <w:p w:rsidR="00C6342B" w:rsidRDefault="00C6342B" w:rsidP="00F7075F">
      <w:pPr>
        <w:spacing w:after="0"/>
        <w:jc w:val="both"/>
        <w:rPr>
          <w:rFonts w:cstheme="minorHAnsi"/>
          <w:b/>
          <w:sz w:val="21"/>
          <w:szCs w:val="21"/>
          <w:shd w:val="clear" w:color="auto" w:fill="FFFFFF"/>
        </w:rPr>
      </w:pPr>
      <w:r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>Standort</w:t>
      </w:r>
      <w:r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ab/>
      </w:r>
      <w:r w:rsidR="00966FB4">
        <w:rPr>
          <w:rFonts w:cstheme="minorHAnsi"/>
          <w:b/>
          <w:sz w:val="21"/>
          <w:szCs w:val="21"/>
          <w:shd w:val="clear" w:color="auto" w:fill="FFFFFF"/>
        </w:rPr>
        <w:t>Stand B7</w:t>
      </w:r>
    </w:p>
    <w:p w:rsidR="00C928D5" w:rsidRPr="00966FB4" w:rsidRDefault="00C928D5" w:rsidP="00F7075F">
      <w:pPr>
        <w:spacing w:after="0"/>
        <w:jc w:val="both"/>
        <w:rPr>
          <w:rFonts w:cstheme="minorHAnsi"/>
          <w:b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F7075F" w:rsidRPr="00966FB4" w:rsidRDefault="00F7075F" w:rsidP="00933B57">
      <w:pPr>
        <w:spacing w:after="0"/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A31C71" w:rsidRPr="00966FB4" w:rsidRDefault="000E7053" w:rsidP="00A31C71">
      <w:pPr>
        <w:spacing w:after="0"/>
        <w:jc w:val="both"/>
        <w:rPr>
          <w:rFonts w:cstheme="minorHAnsi"/>
          <w:b/>
          <w:color w:val="333333"/>
          <w:sz w:val="21"/>
          <w:szCs w:val="21"/>
          <w:shd w:val="clear" w:color="auto" w:fill="FFFFFF"/>
        </w:rPr>
      </w:pPr>
      <w:r w:rsidRPr="00966FB4">
        <w:rPr>
          <w:rFonts w:cstheme="minorHAnsi"/>
          <w:b/>
          <w:color w:val="333333"/>
          <w:sz w:val="21"/>
          <w:szCs w:val="21"/>
          <w:shd w:val="clear" w:color="auto" w:fill="FFFFFF"/>
        </w:rPr>
        <w:t>Terminvereinbarungen:</w:t>
      </w:r>
    </w:p>
    <w:p w:rsidR="00A31C71" w:rsidRPr="00966FB4" w:rsidRDefault="00A31C71" w:rsidP="00A31C71">
      <w:pPr>
        <w:spacing w:after="0"/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  <w:r w:rsidRPr="00966FB4">
        <w:rPr>
          <w:rFonts w:cstheme="minorHAnsi"/>
          <w:color w:val="333333"/>
          <w:sz w:val="21"/>
          <w:szCs w:val="21"/>
          <w:shd w:val="clear" w:color="auto" w:fill="FFFFFF"/>
        </w:rPr>
        <w:t>Lutz Rainer Mertschat</w:t>
      </w:r>
    </w:p>
    <w:p w:rsidR="00A31C71" w:rsidRPr="00966FB4" w:rsidRDefault="00A31C71" w:rsidP="00A31C71">
      <w:pPr>
        <w:spacing w:after="0"/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  <w:r w:rsidRPr="00966FB4">
        <w:rPr>
          <w:rFonts w:cstheme="minorHAnsi"/>
          <w:color w:val="333333"/>
          <w:sz w:val="21"/>
          <w:szCs w:val="21"/>
          <w:shd w:val="clear" w:color="auto" w:fill="FFFFFF"/>
        </w:rPr>
        <w:t xml:space="preserve">Leiter </w:t>
      </w:r>
      <w:r w:rsidR="009B3B2B" w:rsidRPr="00966FB4">
        <w:rPr>
          <w:rFonts w:cstheme="minorHAnsi"/>
          <w:sz w:val="21"/>
          <w:szCs w:val="21"/>
        </w:rPr>
        <w:t>Business Development</w:t>
      </w:r>
    </w:p>
    <w:p w:rsidR="00A31C71" w:rsidRPr="00966FB4" w:rsidRDefault="00A31C71" w:rsidP="00A31C71">
      <w:pPr>
        <w:spacing w:after="0"/>
        <w:rPr>
          <w:rFonts w:cstheme="minorHAnsi"/>
          <w:sz w:val="21"/>
          <w:szCs w:val="21"/>
          <w:lang w:eastAsia="de-DE"/>
        </w:rPr>
      </w:pPr>
      <w:r w:rsidRPr="00966FB4">
        <w:rPr>
          <w:rFonts w:cstheme="minorHAnsi"/>
          <w:sz w:val="21"/>
          <w:szCs w:val="21"/>
          <w:lang w:eastAsia="de-DE"/>
        </w:rPr>
        <w:t xml:space="preserve">Tel: </w:t>
      </w:r>
      <w:r w:rsidR="00F11711" w:rsidRPr="00966FB4">
        <w:rPr>
          <w:rFonts w:cstheme="minorHAnsi"/>
          <w:sz w:val="21"/>
          <w:szCs w:val="21"/>
          <w:lang w:eastAsia="de-DE"/>
        </w:rPr>
        <w:tab/>
      </w:r>
      <w:r w:rsidR="00F11711" w:rsidRPr="00966FB4">
        <w:rPr>
          <w:rFonts w:cstheme="minorHAnsi"/>
          <w:sz w:val="21"/>
          <w:szCs w:val="21"/>
          <w:lang w:eastAsia="de-DE"/>
        </w:rPr>
        <w:tab/>
      </w:r>
      <w:r w:rsidRPr="00966FB4">
        <w:rPr>
          <w:rFonts w:cstheme="minorHAnsi"/>
          <w:sz w:val="21"/>
          <w:szCs w:val="21"/>
          <w:lang w:eastAsia="de-DE"/>
        </w:rPr>
        <w:t>+49 40 65803-268</w:t>
      </w:r>
    </w:p>
    <w:p w:rsidR="00A31C71" w:rsidRPr="00966FB4" w:rsidRDefault="00A31C71" w:rsidP="00A31C71">
      <w:pPr>
        <w:spacing w:after="0"/>
        <w:rPr>
          <w:rFonts w:cstheme="minorHAnsi"/>
          <w:sz w:val="21"/>
          <w:szCs w:val="21"/>
          <w:lang w:eastAsia="de-DE"/>
        </w:rPr>
      </w:pPr>
      <w:r w:rsidRPr="00966FB4">
        <w:rPr>
          <w:rFonts w:cstheme="minorHAnsi"/>
          <w:sz w:val="21"/>
          <w:szCs w:val="21"/>
          <w:lang w:eastAsia="de-DE"/>
        </w:rPr>
        <w:t>Mob:</w:t>
      </w:r>
      <w:r w:rsidR="00F11711" w:rsidRPr="00966FB4">
        <w:rPr>
          <w:rFonts w:cstheme="minorHAnsi"/>
          <w:sz w:val="21"/>
          <w:szCs w:val="21"/>
          <w:lang w:eastAsia="de-DE"/>
        </w:rPr>
        <w:tab/>
      </w:r>
      <w:r w:rsidR="00F11711" w:rsidRPr="00966FB4">
        <w:rPr>
          <w:rFonts w:cstheme="minorHAnsi"/>
          <w:sz w:val="21"/>
          <w:szCs w:val="21"/>
          <w:lang w:eastAsia="de-DE"/>
        </w:rPr>
        <w:tab/>
      </w:r>
      <w:r w:rsidRPr="00966FB4">
        <w:rPr>
          <w:rFonts w:cstheme="minorHAnsi"/>
          <w:sz w:val="21"/>
          <w:szCs w:val="21"/>
          <w:lang w:eastAsia="de-DE"/>
        </w:rPr>
        <w:t xml:space="preserve">+49 171 2926641 </w:t>
      </w:r>
    </w:p>
    <w:p w:rsidR="00B51E99" w:rsidRPr="00966FB4" w:rsidRDefault="00FD422E" w:rsidP="00A31C71">
      <w:pPr>
        <w:spacing w:after="0"/>
        <w:rPr>
          <w:rFonts w:cstheme="minorHAnsi"/>
          <w:sz w:val="21"/>
          <w:szCs w:val="21"/>
          <w:lang w:eastAsia="de-DE"/>
        </w:rPr>
      </w:pPr>
      <w:hyperlink r:id="rId7" w:history="1">
        <w:r w:rsidR="00A31C71" w:rsidRPr="00966FB4">
          <w:rPr>
            <w:rStyle w:val="Hyperlink"/>
            <w:rFonts w:cstheme="minorHAnsi"/>
            <w:sz w:val="21"/>
            <w:szCs w:val="21"/>
            <w:lang w:eastAsia="de-DE"/>
          </w:rPr>
          <w:t>LutzRainer.Mertschat@mtg-marinetechnik.de</w:t>
        </w:r>
      </w:hyperlink>
      <w:r w:rsidR="00A31C71" w:rsidRPr="00966FB4">
        <w:rPr>
          <w:rFonts w:cstheme="minorHAnsi"/>
          <w:sz w:val="21"/>
          <w:szCs w:val="21"/>
          <w:lang w:eastAsia="de-DE"/>
        </w:rPr>
        <w:t>  </w:t>
      </w:r>
    </w:p>
    <w:p w:rsidR="002C5082" w:rsidRPr="00234C1B" w:rsidRDefault="002C5082">
      <w:pPr>
        <w:rPr>
          <w:rFonts w:cstheme="minorHAnsi"/>
        </w:rPr>
      </w:pPr>
    </w:p>
    <w:sectPr w:rsidR="002C5082" w:rsidRPr="00234C1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BA" w:rsidRDefault="000714BA" w:rsidP="000714BA">
      <w:pPr>
        <w:spacing w:after="0" w:line="240" w:lineRule="auto"/>
      </w:pPr>
      <w:r>
        <w:separator/>
      </w:r>
    </w:p>
  </w:endnote>
  <w:endnote w:type="continuationSeparator" w:id="0">
    <w:p w:rsidR="000714BA" w:rsidRDefault="000714BA" w:rsidP="0007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94" w:rsidRDefault="000714BA" w:rsidP="008005A7">
    <w:pPr>
      <w:pStyle w:val="Fuzeile"/>
      <w:spacing w:line="288" w:lineRule="auto"/>
      <w:jc w:val="center"/>
      <w:rPr>
        <w:color w:val="17365D" w:themeColor="text2" w:themeShade="BF"/>
      </w:rPr>
    </w:pPr>
    <w:r w:rsidRPr="000714BA">
      <w:rPr>
        <w:color w:val="17365D" w:themeColor="text2" w:themeShade="BF"/>
      </w:rPr>
      <w:t xml:space="preserve">MTG Marinetechnik GmbH </w:t>
    </w:r>
    <w:r w:rsidRPr="000714BA">
      <w:rPr>
        <w:color w:val="FFC000"/>
      </w:rPr>
      <w:t>|</w:t>
    </w:r>
    <w:r w:rsidR="002D4A2C">
      <w:rPr>
        <w:color w:val="17365D" w:themeColor="text2" w:themeShade="BF"/>
      </w:rPr>
      <w:t xml:space="preserve"> Wandsbeker Königs</w:t>
    </w:r>
    <w:r w:rsidRPr="000714BA">
      <w:rPr>
        <w:color w:val="17365D" w:themeColor="text2" w:themeShade="BF"/>
      </w:rPr>
      <w:t xml:space="preserve">traße 62 </w:t>
    </w:r>
    <w:r w:rsidRPr="000714BA">
      <w:rPr>
        <w:color w:val="FFC000"/>
      </w:rPr>
      <w:t>|</w:t>
    </w:r>
    <w:r w:rsidRPr="000714BA">
      <w:rPr>
        <w:color w:val="17365D" w:themeColor="text2" w:themeShade="BF"/>
      </w:rPr>
      <w:t xml:space="preserve"> 22041 Hamburg </w:t>
    </w:r>
  </w:p>
  <w:p w:rsidR="000714BA" w:rsidRPr="00ED6F94" w:rsidRDefault="00ED6F94" w:rsidP="00ED6F94">
    <w:pPr>
      <w:pStyle w:val="Fuzeile"/>
      <w:spacing w:line="288" w:lineRule="auto"/>
      <w:jc w:val="center"/>
    </w:pPr>
    <w:r>
      <w:rPr>
        <w:color w:val="17365D" w:themeColor="text2" w:themeShade="BF"/>
      </w:rPr>
      <w:t xml:space="preserve">Nina-Viola Königsmark </w:t>
    </w:r>
    <w:r w:rsidRPr="000714BA">
      <w:rPr>
        <w:color w:val="FFC000"/>
      </w:rPr>
      <w:t>|</w:t>
    </w:r>
    <w:r>
      <w:rPr>
        <w:color w:val="17365D" w:themeColor="text2" w:themeShade="BF"/>
      </w:rPr>
      <w:t xml:space="preserve"> 040 – 4065803-305 </w:t>
    </w:r>
    <w:r w:rsidRPr="000714BA">
      <w:rPr>
        <w:color w:val="FFC000"/>
      </w:rPr>
      <w:t>|</w:t>
    </w:r>
    <w:r>
      <w:rPr>
        <w:color w:val="17365D" w:themeColor="text2" w:themeShade="BF"/>
      </w:rPr>
      <w:t xml:space="preserve"> </w:t>
    </w:r>
    <w:hyperlink r:id="rId1" w:history="1">
      <w:r w:rsidRPr="008F778E">
        <w:rPr>
          <w:color w:val="17365D" w:themeColor="text2" w:themeShade="BF"/>
        </w:rPr>
        <w:t>nina.koenigsmark@mtg-marinetechnik.de</w:t>
      </w:r>
    </w:hyperlink>
    <w:r w:rsidRPr="00ED6F9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BA" w:rsidRDefault="000714BA" w:rsidP="000714BA">
      <w:pPr>
        <w:spacing w:after="0" w:line="240" w:lineRule="auto"/>
      </w:pPr>
      <w:r>
        <w:separator/>
      </w:r>
    </w:p>
  </w:footnote>
  <w:footnote w:type="continuationSeparator" w:id="0">
    <w:p w:rsidR="000714BA" w:rsidRDefault="000714BA" w:rsidP="0007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BA" w:rsidRPr="00583B33" w:rsidRDefault="000714BA" w:rsidP="00583B33">
    <w:pPr>
      <w:pStyle w:val="Kopfzeile"/>
      <w:rPr>
        <w:smallCaps/>
      </w:rPr>
    </w:pPr>
    <w:r w:rsidRPr="00583B33">
      <w:rPr>
        <w:smallCaps/>
        <w:noProof/>
        <w:lang w:eastAsia="de-DE"/>
      </w:rPr>
      <w:drawing>
        <wp:anchor distT="0" distB="0" distL="114300" distR="114300" simplePos="0" relativeHeight="251658240" behindDoc="0" locked="0" layoutInCell="1" allowOverlap="1" wp14:anchorId="6AF69915" wp14:editId="115BB9EF">
          <wp:simplePos x="0" y="0"/>
          <wp:positionH relativeFrom="column">
            <wp:posOffset>3481705</wp:posOffset>
          </wp:positionH>
          <wp:positionV relativeFrom="paragraph">
            <wp:posOffset>-230505</wp:posOffset>
          </wp:positionV>
          <wp:extent cx="2376000" cy="648000"/>
          <wp:effectExtent l="0" t="0" r="571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Logo_2014_Claim_RGB_1299x3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B33" w:rsidRPr="00583B33">
      <w:rPr>
        <w:smallCaps/>
        <w:noProof/>
        <w:lang w:eastAsia="de-DE"/>
      </w:rPr>
      <w:t>Pressemeldung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3D"/>
    <w:rsid w:val="00015E39"/>
    <w:rsid w:val="0002677C"/>
    <w:rsid w:val="00033FC2"/>
    <w:rsid w:val="00053597"/>
    <w:rsid w:val="000714BA"/>
    <w:rsid w:val="000E7053"/>
    <w:rsid w:val="00147FA4"/>
    <w:rsid w:val="00155F4A"/>
    <w:rsid w:val="00182830"/>
    <w:rsid w:val="0019545D"/>
    <w:rsid w:val="00234C1B"/>
    <w:rsid w:val="0027250B"/>
    <w:rsid w:val="00273BFF"/>
    <w:rsid w:val="002773FF"/>
    <w:rsid w:val="00287604"/>
    <w:rsid w:val="002A0308"/>
    <w:rsid w:val="002B3D9E"/>
    <w:rsid w:val="002C5082"/>
    <w:rsid w:val="002D4A2C"/>
    <w:rsid w:val="003320F6"/>
    <w:rsid w:val="00397A95"/>
    <w:rsid w:val="003A4666"/>
    <w:rsid w:val="003B401C"/>
    <w:rsid w:val="003C075D"/>
    <w:rsid w:val="003D7445"/>
    <w:rsid w:val="003E266F"/>
    <w:rsid w:val="004034BF"/>
    <w:rsid w:val="00407A23"/>
    <w:rsid w:val="004318AE"/>
    <w:rsid w:val="004547DA"/>
    <w:rsid w:val="004A6132"/>
    <w:rsid w:val="004B245B"/>
    <w:rsid w:val="004B3502"/>
    <w:rsid w:val="00501955"/>
    <w:rsid w:val="005175D0"/>
    <w:rsid w:val="005356AC"/>
    <w:rsid w:val="00554B5D"/>
    <w:rsid w:val="00562EFE"/>
    <w:rsid w:val="00583B33"/>
    <w:rsid w:val="006030B0"/>
    <w:rsid w:val="006537D6"/>
    <w:rsid w:val="006621F4"/>
    <w:rsid w:val="00695024"/>
    <w:rsid w:val="0069728F"/>
    <w:rsid w:val="006A0EA0"/>
    <w:rsid w:val="006D0598"/>
    <w:rsid w:val="006F06D8"/>
    <w:rsid w:val="00755A6A"/>
    <w:rsid w:val="007827D8"/>
    <w:rsid w:val="007C2A16"/>
    <w:rsid w:val="007C5214"/>
    <w:rsid w:val="007C6912"/>
    <w:rsid w:val="008005A7"/>
    <w:rsid w:val="00847E01"/>
    <w:rsid w:val="00856325"/>
    <w:rsid w:val="00897498"/>
    <w:rsid w:val="008A3BEA"/>
    <w:rsid w:val="008C314C"/>
    <w:rsid w:val="008F778E"/>
    <w:rsid w:val="00933B57"/>
    <w:rsid w:val="00966FB4"/>
    <w:rsid w:val="009B3019"/>
    <w:rsid w:val="009B3B2B"/>
    <w:rsid w:val="009C6C63"/>
    <w:rsid w:val="00A025D9"/>
    <w:rsid w:val="00A31C71"/>
    <w:rsid w:val="00A7512B"/>
    <w:rsid w:val="00A84034"/>
    <w:rsid w:val="00A909FF"/>
    <w:rsid w:val="00A91C65"/>
    <w:rsid w:val="00AD27EB"/>
    <w:rsid w:val="00AF4DEC"/>
    <w:rsid w:val="00B51E99"/>
    <w:rsid w:val="00BA6CFC"/>
    <w:rsid w:val="00BB064F"/>
    <w:rsid w:val="00BB2C3D"/>
    <w:rsid w:val="00C6342B"/>
    <w:rsid w:val="00C66CF4"/>
    <w:rsid w:val="00C82174"/>
    <w:rsid w:val="00C928D5"/>
    <w:rsid w:val="00CF41F4"/>
    <w:rsid w:val="00D029FF"/>
    <w:rsid w:val="00D630BD"/>
    <w:rsid w:val="00D83BD1"/>
    <w:rsid w:val="00E1152D"/>
    <w:rsid w:val="00E26224"/>
    <w:rsid w:val="00E27537"/>
    <w:rsid w:val="00E31232"/>
    <w:rsid w:val="00E37FDC"/>
    <w:rsid w:val="00E505E1"/>
    <w:rsid w:val="00E60710"/>
    <w:rsid w:val="00E609C5"/>
    <w:rsid w:val="00E73745"/>
    <w:rsid w:val="00EC1919"/>
    <w:rsid w:val="00ED1F49"/>
    <w:rsid w:val="00ED6F94"/>
    <w:rsid w:val="00F11711"/>
    <w:rsid w:val="00F45EA5"/>
    <w:rsid w:val="00F7075F"/>
    <w:rsid w:val="00F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98CB95"/>
  <w15:docId w15:val="{D566AD25-0E7B-48AF-8D6A-4C3A345B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6132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6972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4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7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4BA"/>
  </w:style>
  <w:style w:type="paragraph" w:styleId="Fuzeile">
    <w:name w:val="footer"/>
    <w:basedOn w:val="Standard"/>
    <w:link w:val="FuzeileZchn"/>
    <w:uiPriority w:val="99"/>
    <w:unhideWhenUsed/>
    <w:rsid w:val="0007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4BA"/>
  </w:style>
  <w:style w:type="character" w:styleId="Kommentarzeichen">
    <w:name w:val="annotation reference"/>
    <w:basedOn w:val="Absatz-Standardschriftart"/>
    <w:uiPriority w:val="99"/>
    <w:semiHidden/>
    <w:unhideWhenUsed/>
    <w:rsid w:val="002773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73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73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utzRainer.Mertschat@mtg-marinetechni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g-marinetechnik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na.koenigsmark@mtg-marinetechni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Koenigsmark, Nina</dc:creator>
  <cp:lastModifiedBy>Koenigsmark, Nina-Viola</cp:lastModifiedBy>
  <cp:revision>11</cp:revision>
  <cp:lastPrinted>2017-01-24T08:34:00Z</cp:lastPrinted>
  <dcterms:created xsi:type="dcterms:W3CDTF">2018-09-03T06:44:00Z</dcterms:created>
  <dcterms:modified xsi:type="dcterms:W3CDTF">2018-09-05T09:04:00Z</dcterms:modified>
</cp:coreProperties>
</file>